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963168">
      <w:pPr>
        <w:spacing w:after="0"/>
      </w:pPr>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6"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77777777" w:rsidR="0007360F" w:rsidRPr="00A92727" w:rsidRDefault="0007360F" w:rsidP="00963168">
      <w:pPr>
        <w:spacing w:after="0"/>
        <w:ind w:left="708"/>
        <w:rPr>
          <w:rFonts w:ascii="Ink Free" w:hAnsi="Ink Free"/>
          <w:b/>
          <w:bCs/>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proofErr w:type="spellStart"/>
      <w:r w:rsidRPr="00C4319F">
        <w:rPr>
          <w:rFonts w:ascii="Ink Free" w:hAnsi="Ink Free"/>
          <w:b/>
          <w:bCs/>
          <w:color w:val="006600"/>
          <w:sz w:val="72"/>
          <w:szCs w:val="72"/>
        </w:rPr>
        <w:t>Quilters</w:t>
      </w:r>
      <w:proofErr w:type="spellEnd"/>
    </w:p>
    <w:p w14:paraId="7EBF8F74" w14:textId="43529F94" w:rsidR="0007360F" w:rsidRDefault="0007360F" w:rsidP="00963168">
      <w:pPr>
        <w:spacing w:after="0" w:line="240" w:lineRule="auto"/>
        <w:rPr>
          <w:rFonts w:ascii="Candara" w:hAnsi="Candara"/>
          <w:b/>
          <w:bCs/>
          <w:sz w:val="32"/>
          <w:szCs w:val="32"/>
        </w:rPr>
      </w:pPr>
      <w:r>
        <w:rPr>
          <w:rFonts w:ascii="Candara" w:hAnsi="Candara"/>
          <w:b/>
          <w:bCs/>
          <w:sz w:val="32"/>
          <w:szCs w:val="32"/>
        </w:rPr>
        <w:t>MAART</w:t>
      </w:r>
      <w:r w:rsidRPr="0093672F">
        <w:rPr>
          <w:rFonts w:ascii="Candara" w:hAnsi="Candara"/>
          <w:b/>
          <w:bCs/>
          <w:sz w:val="32"/>
          <w:szCs w:val="32"/>
        </w:rPr>
        <w:t xml:space="preserve"> 2023 </w:t>
      </w:r>
    </w:p>
    <w:p w14:paraId="15EF4DA1" w14:textId="218F6F5A" w:rsidR="0007360F" w:rsidRDefault="0007360F" w:rsidP="00963168">
      <w:pPr>
        <w:spacing w:after="0" w:line="240" w:lineRule="auto"/>
        <w:rPr>
          <w:rFonts w:ascii="Candara" w:hAnsi="Candara"/>
          <w:b/>
          <w:bCs/>
          <w:sz w:val="24"/>
          <w:szCs w:val="24"/>
        </w:rPr>
      </w:pPr>
      <w:r w:rsidRPr="0093672F">
        <w:rPr>
          <w:color w:val="FF0000"/>
          <w:sz w:val="28"/>
          <w:szCs w:val="28"/>
        </w:rPr>
        <w:t>Bl</w:t>
      </w:r>
      <w:r>
        <w:rPr>
          <w:color w:val="FF0000"/>
          <w:sz w:val="28"/>
          <w:szCs w:val="28"/>
        </w:rPr>
        <w:t>o</w:t>
      </w:r>
      <w:r w:rsidRPr="0093672F">
        <w:rPr>
          <w:color w:val="FF0000"/>
          <w:sz w:val="28"/>
          <w:szCs w:val="28"/>
        </w:rPr>
        <w:t xml:space="preserve">k </w:t>
      </w:r>
      <w:r>
        <w:rPr>
          <w:color w:val="FF0000"/>
          <w:sz w:val="28"/>
          <w:szCs w:val="28"/>
        </w:rPr>
        <w:t>4 Card trick.</w:t>
      </w:r>
      <w:r w:rsidRPr="00A92727">
        <w:rPr>
          <w:rFonts w:ascii="Candara" w:hAnsi="Candara"/>
          <w:b/>
          <w:bCs/>
          <w:sz w:val="24"/>
          <w:szCs w:val="24"/>
        </w:rPr>
        <w:t xml:space="preserve"> </w:t>
      </w:r>
      <w:r w:rsidRPr="0093672F">
        <w:rPr>
          <w:rFonts w:ascii="Candara" w:hAnsi="Candara"/>
          <w:b/>
          <w:bCs/>
          <w:sz w:val="24"/>
          <w:szCs w:val="24"/>
        </w:rPr>
        <w:t>Blok is 10,5 bij 10,5 inch</w:t>
      </w:r>
      <w:r>
        <w:rPr>
          <w:rFonts w:ascii="Candara" w:hAnsi="Candara"/>
          <w:b/>
          <w:bCs/>
          <w:sz w:val="24"/>
          <w:szCs w:val="24"/>
        </w:rPr>
        <w:t xml:space="preserve"> inclusief toeslag van ¼ inch.</w:t>
      </w:r>
    </w:p>
    <w:p w14:paraId="4D5451D2" w14:textId="04CA1B38" w:rsidR="0007360F" w:rsidRDefault="0007360F" w:rsidP="0007360F">
      <w:pPr>
        <w:spacing w:after="0"/>
        <w:rPr>
          <w:rFonts w:ascii="Candara" w:hAnsi="Candara"/>
          <w:b/>
          <w:bCs/>
          <w:sz w:val="24"/>
          <w:szCs w:val="24"/>
        </w:rPr>
      </w:pPr>
      <w:r w:rsidRPr="0093672F">
        <w:rPr>
          <w:rFonts w:ascii="Candara" w:hAnsi="Candara"/>
          <w:b/>
          <w:bCs/>
          <w:sz w:val="24"/>
          <w:szCs w:val="24"/>
        </w:rPr>
        <w:t>Wat het je nodig</w:t>
      </w:r>
      <w:r w:rsidR="00E663C5">
        <w:rPr>
          <w:rFonts w:ascii="Candara" w:hAnsi="Candara"/>
          <w:b/>
          <w:bCs/>
          <w:sz w:val="24"/>
          <w:szCs w:val="24"/>
        </w:rPr>
        <w:t>:</w:t>
      </w:r>
    </w:p>
    <w:p w14:paraId="5882E4F2" w14:textId="46167700" w:rsidR="00E663C5" w:rsidRDefault="00E663C5" w:rsidP="00E663C5">
      <w:pPr>
        <w:pStyle w:val="ListParagraph"/>
        <w:numPr>
          <w:ilvl w:val="0"/>
          <w:numId w:val="2"/>
        </w:numPr>
        <w:spacing w:after="0"/>
        <w:rPr>
          <w:rFonts w:ascii="Candara" w:hAnsi="Candara"/>
          <w:sz w:val="24"/>
          <w:szCs w:val="24"/>
        </w:rPr>
      </w:pPr>
      <w:r w:rsidRPr="00E663C5">
        <w:rPr>
          <w:rFonts w:ascii="Candara" w:hAnsi="Candara"/>
          <w:sz w:val="24"/>
          <w:szCs w:val="24"/>
        </w:rPr>
        <w:t>Achtergrondstof en vier verschillende stofjes voor het vierkant.</w:t>
      </w:r>
    </w:p>
    <w:p w14:paraId="66E016A3" w14:textId="15CC8A3F" w:rsidR="00E663C5" w:rsidRDefault="00E77CDE" w:rsidP="00E663C5">
      <w:pPr>
        <w:pStyle w:val="ListParagraph"/>
        <w:numPr>
          <w:ilvl w:val="0"/>
          <w:numId w:val="2"/>
        </w:numPr>
        <w:spacing w:after="0"/>
        <w:rPr>
          <w:rFonts w:ascii="Candara" w:hAnsi="Candara"/>
          <w:sz w:val="24"/>
          <w:szCs w:val="24"/>
        </w:rPr>
      </w:pPr>
      <w:r>
        <w:rPr>
          <w:rFonts w:ascii="Candara" w:hAnsi="Candara"/>
          <w:sz w:val="24"/>
          <w:szCs w:val="24"/>
        </w:rPr>
        <w:t>Pdf met de</w:t>
      </w:r>
      <w:r w:rsidR="00E663C5">
        <w:rPr>
          <w:rFonts w:ascii="Candara" w:hAnsi="Candara"/>
          <w:sz w:val="24"/>
          <w:szCs w:val="24"/>
        </w:rPr>
        <w:t xml:space="preserve"> templates.</w:t>
      </w:r>
    </w:p>
    <w:p w14:paraId="103D8ECA" w14:textId="3E175C32" w:rsidR="00E663C5" w:rsidRDefault="00E663C5" w:rsidP="00E663C5">
      <w:pPr>
        <w:pStyle w:val="ListParagraph"/>
        <w:numPr>
          <w:ilvl w:val="0"/>
          <w:numId w:val="2"/>
        </w:numPr>
        <w:rPr>
          <w:rFonts w:ascii="Candara" w:hAnsi="Candara"/>
          <w:sz w:val="24"/>
          <w:szCs w:val="24"/>
        </w:rPr>
      </w:pPr>
      <w:r w:rsidRPr="00842DC0">
        <w:rPr>
          <w:rFonts w:ascii="Candara" w:hAnsi="Candara"/>
          <w:sz w:val="24"/>
          <w:szCs w:val="24"/>
        </w:rPr>
        <w:t>Snijmes</w:t>
      </w:r>
      <w:r w:rsidR="00E77CDE">
        <w:rPr>
          <w:rFonts w:ascii="Candara" w:hAnsi="Candara"/>
          <w:sz w:val="24"/>
          <w:szCs w:val="24"/>
        </w:rPr>
        <w:t>, liniaal</w:t>
      </w:r>
      <w:r w:rsidRPr="00842DC0">
        <w:rPr>
          <w:rFonts w:ascii="Candara" w:hAnsi="Candara"/>
          <w:sz w:val="24"/>
          <w:szCs w:val="24"/>
        </w:rPr>
        <w:t xml:space="preserve"> en mat, schaar, </w:t>
      </w:r>
      <w:proofErr w:type="spellStart"/>
      <w:r w:rsidRPr="00842DC0">
        <w:rPr>
          <w:rFonts w:ascii="Candara" w:hAnsi="Candara"/>
          <w:sz w:val="24"/>
          <w:szCs w:val="24"/>
        </w:rPr>
        <w:t>frixionpen</w:t>
      </w:r>
      <w:proofErr w:type="spellEnd"/>
      <w:r>
        <w:rPr>
          <w:rFonts w:ascii="Candara" w:hAnsi="Candara"/>
          <w:sz w:val="24"/>
          <w:szCs w:val="24"/>
        </w:rPr>
        <w:t xml:space="preserve"> of potlood</w:t>
      </w:r>
      <w:r w:rsidR="00E77CDE">
        <w:rPr>
          <w:rFonts w:ascii="Candara" w:hAnsi="Candara"/>
          <w:sz w:val="24"/>
          <w:szCs w:val="24"/>
        </w:rPr>
        <w:t>.</w:t>
      </w:r>
    </w:p>
    <w:p w14:paraId="5F034A6B" w14:textId="0CFB7EFA" w:rsidR="0007360F" w:rsidRPr="00CA3621" w:rsidRDefault="00E663C5" w:rsidP="00CA3621">
      <w:pPr>
        <w:pStyle w:val="ListParagraph"/>
        <w:numPr>
          <w:ilvl w:val="0"/>
          <w:numId w:val="2"/>
        </w:numPr>
        <w:rPr>
          <w:rFonts w:ascii="Candara" w:hAnsi="Candara"/>
          <w:sz w:val="24"/>
          <w:szCs w:val="24"/>
        </w:rPr>
      </w:pPr>
      <w:r>
        <w:rPr>
          <w:rFonts w:ascii="Candara" w:hAnsi="Candara"/>
          <w:sz w:val="24"/>
          <w:szCs w:val="24"/>
        </w:rPr>
        <w:t>Naald en draad, spelden.</w:t>
      </w:r>
    </w:p>
    <w:p w14:paraId="780EF339" w14:textId="167329ED" w:rsidR="00F15566" w:rsidRDefault="0007360F">
      <w:pPr>
        <w:rPr>
          <w:rFonts w:ascii="Candara" w:hAnsi="Candara"/>
          <w:sz w:val="24"/>
          <w:szCs w:val="24"/>
        </w:rPr>
      </w:pPr>
      <w:r w:rsidRPr="00E663C5">
        <w:rPr>
          <w:rFonts w:ascii="Candara" w:hAnsi="Candara"/>
          <w:sz w:val="24"/>
          <w:szCs w:val="24"/>
        </w:rPr>
        <w:t>Het is een veel gekozen blok in een quilt, leuk om te doen.</w:t>
      </w:r>
    </w:p>
    <w:p w14:paraId="5B1C29C2" w14:textId="00C20C05" w:rsidR="00E77CDE" w:rsidRDefault="00E77CDE">
      <w:pPr>
        <w:rPr>
          <w:rFonts w:ascii="Candara" w:hAnsi="Candara"/>
          <w:sz w:val="24"/>
          <w:szCs w:val="24"/>
        </w:rPr>
      </w:pPr>
      <w:r>
        <w:rPr>
          <w:rFonts w:ascii="Candara" w:hAnsi="Candara"/>
          <w:sz w:val="24"/>
          <w:szCs w:val="24"/>
        </w:rPr>
        <w:t>Je kunt 2 dingen doen. Je werkt met de template van de driehoeken. Of je werkt met vierkanten die je doormidden snijdt. Beide staan op de tekening.</w:t>
      </w:r>
    </w:p>
    <w:p w14:paraId="39DB3A94" w14:textId="4A4E51C0" w:rsidR="00E77CDE" w:rsidRPr="00E663C5" w:rsidRDefault="00E77CDE" w:rsidP="000626BA">
      <w:pPr>
        <w:spacing w:after="0"/>
        <w:rPr>
          <w:rFonts w:ascii="Candara" w:hAnsi="Candara"/>
          <w:sz w:val="24"/>
          <w:szCs w:val="24"/>
        </w:rPr>
      </w:pPr>
      <w:r>
        <w:rPr>
          <w:rFonts w:ascii="Candara" w:hAnsi="Candara"/>
          <w:sz w:val="24"/>
          <w:szCs w:val="24"/>
        </w:rPr>
        <w:t>Optie 1:</w:t>
      </w:r>
    </w:p>
    <w:p w14:paraId="1C617AA2" w14:textId="77777777" w:rsidR="00E663C5" w:rsidRPr="00E663C5" w:rsidRDefault="00E663C5" w:rsidP="000626BA">
      <w:pPr>
        <w:pStyle w:val="ListParagraph"/>
        <w:numPr>
          <w:ilvl w:val="0"/>
          <w:numId w:val="1"/>
        </w:numPr>
        <w:spacing w:after="0"/>
      </w:pPr>
      <w:r w:rsidRPr="00E663C5">
        <w:rPr>
          <w:rFonts w:ascii="Candara" w:hAnsi="Candara"/>
          <w:sz w:val="24"/>
          <w:szCs w:val="24"/>
        </w:rPr>
        <w:t>4 verschillende stofjes voor de vierkanten en een achtergrondstof.</w:t>
      </w:r>
    </w:p>
    <w:p w14:paraId="62AA6221" w14:textId="77777777" w:rsidR="00E663C5" w:rsidRDefault="00E663C5" w:rsidP="00CA3621">
      <w:pPr>
        <w:pStyle w:val="ListParagraph"/>
        <w:ind w:left="709"/>
        <w:rPr>
          <w:rFonts w:ascii="Candara" w:hAnsi="Candara"/>
          <w:sz w:val="24"/>
          <w:szCs w:val="24"/>
        </w:rPr>
      </w:pPr>
      <w:r>
        <w:rPr>
          <w:rFonts w:ascii="Candara" w:hAnsi="Candara"/>
          <w:sz w:val="24"/>
          <w:szCs w:val="24"/>
        </w:rPr>
        <w:t>Je hebt van de achtergrondstof 4 grote driehoeken nodig (template A).</w:t>
      </w:r>
    </w:p>
    <w:p w14:paraId="2396C142" w14:textId="4201D6CF" w:rsidR="00E663C5" w:rsidRDefault="00E663C5" w:rsidP="00CA3621">
      <w:pPr>
        <w:pStyle w:val="ListParagraph"/>
        <w:ind w:left="709"/>
        <w:rPr>
          <w:rFonts w:ascii="Candara" w:hAnsi="Candara"/>
          <w:sz w:val="24"/>
          <w:szCs w:val="24"/>
        </w:rPr>
      </w:pPr>
      <w:r>
        <w:rPr>
          <w:rFonts w:ascii="Candara" w:hAnsi="Candara"/>
          <w:sz w:val="24"/>
          <w:szCs w:val="24"/>
        </w:rPr>
        <w:t xml:space="preserve">Daarnaast moet je van alle vier stofjes 2 grote driehoeken snijden Template A), in totaal 8. </w:t>
      </w:r>
      <w:r w:rsidRPr="00E663C5">
        <w:rPr>
          <w:rFonts w:ascii="Candara" w:hAnsi="Candara"/>
          <w:sz w:val="24"/>
          <w:szCs w:val="24"/>
        </w:rPr>
        <w:t>Van de kleine vierkanten (template B) heb je van de achtergrondstof 4 driehoeken nodig en van ieder vierkant 2 driehoeke</w:t>
      </w:r>
      <w:r>
        <w:rPr>
          <w:rFonts w:ascii="Candara" w:hAnsi="Candara"/>
          <w:sz w:val="24"/>
          <w:szCs w:val="24"/>
        </w:rPr>
        <w:t>n.</w:t>
      </w:r>
    </w:p>
    <w:p w14:paraId="5B9A8A61" w14:textId="2138B399" w:rsidR="00E663C5" w:rsidRDefault="00E663C5" w:rsidP="00E663C5">
      <w:pPr>
        <w:pStyle w:val="ListParagraph"/>
        <w:numPr>
          <w:ilvl w:val="0"/>
          <w:numId w:val="1"/>
        </w:numPr>
        <w:rPr>
          <w:rFonts w:ascii="Candara" w:hAnsi="Candara"/>
          <w:sz w:val="24"/>
          <w:szCs w:val="24"/>
        </w:rPr>
      </w:pPr>
      <w:r>
        <w:rPr>
          <w:rFonts w:ascii="Candara" w:hAnsi="Candara"/>
          <w:sz w:val="24"/>
          <w:szCs w:val="24"/>
        </w:rPr>
        <w:t>Snij</w:t>
      </w:r>
      <w:r w:rsidR="00E77CDE">
        <w:rPr>
          <w:rFonts w:ascii="Candara" w:hAnsi="Candara"/>
          <w:sz w:val="24"/>
          <w:szCs w:val="24"/>
        </w:rPr>
        <w:t>d</w:t>
      </w:r>
      <w:r>
        <w:rPr>
          <w:rFonts w:ascii="Candara" w:hAnsi="Candara"/>
          <w:sz w:val="24"/>
          <w:szCs w:val="24"/>
        </w:rPr>
        <w:t xml:space="preserve"> je template uit en teken deze over op de achterkant van de stof. Je kunt een </w:t>
      </w:r>
      <w:proofErr w:type="spellStart"/>
      <w:r>
        <w:rPr>
          <w:rFonts w:ascii="Candara" w:hAnsi="Candara"/>
          <w:sz w:val="24"/>
          <w:szCs w:val="24"/>
        </w:rPr>
        <w:t>frixionpen</w:t>
      </w:r>
      <w:proofErr w:type="spellEnd"/>
      <w:r>
        <w:rPr>
          <w:rFonts w:ascii="Candara" w:hAnsi="Candara"/>
          <w:sz w:val="24"/>
          <w:szCs w:val="24"/>
        </w:rPr>
        <w:t xml:space="preserve"> gebruiken maar ook een potlood. Snij alle getekende stoffen op maat.</w:t>
      </w:r>
    </w:p>
    <w:p w14:paraId="75D76A82" w14:textId="1631E85C" w:rsidR="00E663C5" w:rsidRDefault="00E663C5" w:rsidP="00E663C5">
      <w:pPr>
        <w:pStyle w:val="ListParagraph"/>
        <w:numPr>
          <w:ilvl w:val="0"/>
          <w:numId w:val="1"/>
        </w:numPr>
        <w:rPr>
          <w:rFonts w:ascii="Candara" w:hAnsi="Candara"/>
          <w:sz w:val="24"/>
          <w:szCs w:val="24"/>
        </w:rPr>
      </w:pPr>
      <w:r>
        <w:rPr>
          <w:rFonts w:ascii="Candara" w:hAnsi="Candara"/>
          <w:sz w:val="24"/>
          <w:szCs w:val="24"/>
        </w:rPr>
        <w:t>Zet de grote driehoeken aan elkaar volgens tekening. De goede kant naar binnen met een 1.4 inch zoom naaien.  Strijk alles open en leg aan de kant en ga met de kleine driehoeken aan de slag. Hierbij hetzelfde. Teken de template over en snij uit. Naai eerst de kleine 2 driehoeken aan elkaar. Strijk plat en leg deze dan op een grote driehoek. Goede kanten tegen elkaar en naai aan elkaar. Strijk plat.</w:t>
      </w:r>
    </w:p>
    <w:p w14:paraId="13ABDB3B" w14:textId="645FE14A" w:rsidR="00E663C5" w:rsidRDefault="00E663C5" w:rsidP="00E663C5">
      <w:pPr>
        <w:pStyle w:val="ListParagraph"/>
        <w:rPr>
          <w:rFonts w:ascii="Candara" w:hAnsi="Candara"/>
          <w:sz w:val="24"/>
          <w:szCs w:val="24"/>
        </w:rPr>
      </w:pPr>
      <w:r>
        <w:rPr>
          <w:rFonts w:ascii="Candara" w:hAnsi="Candara"/>
          <w:sz w:val="24"/>
          <w:szCs w:val="24"/>
        </w:rPr>
        <w:t xml:space="preserve">Let op het middelste vierkant bestaat alleen uit 4 kleine driehoeken. Dus 2 maal 2 driehoeken aan elkaar, platstrijken en dan </w:t>
      </w:r>
      <w:r w:rsidR="00CA3621">
        <w:rPr>
          <w:rFonts w:ascii="Candara" w:hAnsi="Candara"/>
          <w:sz w:val="24"/>
          <w:szCs w:val="24"/>
        </w:rPr>
        <w:t xml:space="preserve">een heel vierkant van maken. </w:t>
      </w:r>
    </w:p>
    <w:p w14:paraId="4D52B2AB" w14:textId="3B93AD86" w:rsidR="00CA3621" w:rsidRDefault="00CA3621" w:rsidP="00E663C5">
      <w:pPr>
        <w:pStyle w:val="ListParagraph"/>
        <w:rPr>
          <w:rFonts w:ascii="Candara" w:hAnsi="Candara"/>
          <w:sz w:val="24"/>
          <w:szCs w:val="24"/>
        </w:rPr>
      </w:pPr>
      <w:r>
        <w:rPr>
          <w:rFonts w:ascii="Candara" w:hAnsi="Candara"/>
          <w:sz w:val="24"/>
          <w:szCs w:val="24"/>
        </w:rPr>
        <w:t xml:space="preserve">Leg alles in de goede volgorde en naai per rij alles aan elkaar, strijken. De rijen nu aan elkaar naaien en strijken. </w:t>
      </w:r>
    </w:p>
    <w:p w14:paraId="764D50F0" w14:textId="52E80AD0" w:rsidR="005F25C3" w:rsidRPr="005F25C3" w:rsidRDefault="005F25C3" w:rsidP="005F25C3">
      <w:pPr>
        <w:pStyle w:val="ListParagraph"/>
        <w:ind w:left="284" w:firstLine="425"/>
        <w:rPr>
          <w:sz w:val="16"/>
          <w:szCs w:val="16"/>
        </w:rPr>
      </w:pPr>
    </w:p>
    <w:p w14:paraId="2B74CB31" w14:textId="714B4011" w:rsidR="005F25C3" w:rsidRDefault="005F25C3" w:rsidP="005F25C3">
      <w:pPr>
        <w:pStyle w:val="ListParagraph"/>
        <w:ind w:left="284" w:firstLine="425"/>
        <w:rPr>
          <w:rStyle w:val="Hyperlink"/>
        </w:rPr>
      </w:pPr>
      <w:hyperlink r:id="rId7" w:history="1">
        <w:r w:rsidRPr="00C52BC1">
          <w:rPr>
            <w:rStyle w:val="Hyperlink"/>
          </w:rPr>
          <w:t>https://www.youtube.com/watch?v=1IZ3x5djg1Q</w:t>
        </w:r>
      </w:hyperlink>
    </w:p>
    <w:p w14:paraId="6EE5C69B" w14:textId="00012106" w:rsidR="00963168" w:rsidRPr="00963168" w:rsidRDefault="00963168" w:rsidP="005F25C3">
      <w:pPr>
        <w:pStyle w:val="ListParagraph"/>
        <w:ind w:left="284" w:firstLine="425"/>
        <w:rPr>
          <w:rStyle w:val="Hyperlink"/>
          <w:sz w:val="16"/>
          <w:szCs w:val="16"/>
        </w:rPr>
      </w:pPr>
    </w:p>
    <w:p w14:paraId="465C8845" w14:textId="4D297C19" w:rsidR="00963168" w:rsidRPr="005F25C3" w:rsidRDefault="00963168" w:rsidP="005F25C3">
      <w:pPr>
        <w:pStyle w:val="ListParagraph"/>
        <w:ind w:left="284" w:firstLine="425"/>
      </w:pPr>
      <w:hyperlink r:id="rId8" w:history="1">
        <w:r w:rsidRPr="006D38D0">
          <w:rPr>
            <w:rStyle w:val="Hyperlink"/>
          </w:rPr>
          <w:t>https://www.youtube.com/watch?v=u8L1NeZN9r8</w:t>
        </w:r>
      </w:hyperlink>
    </w:p>
    <w:p w14:paraId="646E92BF" w14:textId="79960F7E" w:rsidR="00E663C5" w:rsidRDefault="00E77CDE" w:rsidP="000626BA">
      <w:pPr>
        <w:spacing w:after="0"/>
        <w:rPr>
          <w:rFonts w:ascii="Candara" w:hAnsi="Candara"/>
          <w:sz w:val="24"/>
          <w:szCs w:val="24"/>
        </w:rPr>
      </w:pPr>
      <w:r>
        <w:rPr>
          <w:rFonts w:ascii="Candara" w:hAnsi="Candara"/>
          <w:sz w:val="24"/>
          <w:szCs w:val="24"/>
        </w:rPr>
        <w:t xml:space="preserve">Optie 2: </w:t>
      </w:r>
    </w:p>
    <w:p w14:paraId="0CDD4C4A" w14:textId="174EA85C" w:rsidR="00E77CDE" w:rsidRDefault="00E77CDE" w:rsidP="000626BA">
      <w:pPr>
        <w:pStyle w:val="ListParagraph"/>
        <w:numPr>
          <w:ilvl w:val="0"/>
          <w:numId w:val="1"/>
        </w:numPr>
        <w:spacing w:after="0"/>
        <w:rPr>
          <w:rFonts w:ascii="Candara" w:hAnsi="Candara"/>
          <w:sz w:val="24"/>
          <w:szCs w:val="24"/>
        </w:rPr>
      </w:pPr>
      <w:r>
        <w:rPr>
          <w:rFonts w:ascii="Candara" w:hAnsi="Candara"/>
          <w:sz w:val="24"/>
          <w:szCs w:val="24"/>
        </w:rPr>
        <w:t xml:space="preserve">Snijd twee vierkanten achtergrondstof en snijdt deze doormidden. Snijdt 4 vierkanten van iedere stof (behalve de achtergrond stof) 1 vierkant, en snijdt deze doormidden. </w:t>
      </w:r>
    </w:p>
    <w:p w14:paraId="1BF43B37" w14:textId="1AA1B908" w:rsidR="00E77CDE" w:rsidRDefault="00E77CDE" w:rsidP="000626BA">
      <w:pPr>
        <w:pStyle w:val="ListParagraph"/>
        <w:numPr>
          <w:ilvl w:val="0"/>
          <w:numId w:val="1"/>
        </w:numPr>
        <w:rPr>
          <w:rFonts w:ascii="Candara" w:hAnsi="Candara"/>
          <w:sz w:val="24"/>
          <w:szCs w:val="24"/>
        </w:rPr>
      </w:pPr>
      <w:r>
        <w:rPr>
          <w:rFonts w:ascii="Candara" w:hAnsi="Candara"/>
          <w:sz w:val="24"/>
          <w:szCs w:val="24"/>
        </w:rPr>
        <w:t>Snij 2 kleine vierkanten en snijdt deze doormidden. En van iedere andere stof (behalve de achtergrond) 1 vierkant en snijdt deze doormidden. Nu kun je alles aan elkaar gaan zetten. Uitleg zie boven.</w:t>
      </w:r>
    </w:p>
    <w:p w14:paraId="49442A84" w14:textId="77777777" w:rsidR="005F25C3" w:rsidRPr="000626BA" w:rsidRDefault="005F25C3" w:rsidP="005F25C3">
      <w:pPr>
        <w:pStyle w:val="ListParagraph"/>
        <w:rPr>
          <w:rFonts w:ascii="Candara" w:hAnsi="Candara"/>
          <w:sz w:val="24"/>
          <w:szCs w:val="24"/>
        </w:rPr>
      </w:pPr>
    </w:p>
    <w:p w14:paraId="0AADC36E" w14:textId="76B15895" w:rsidR="00A502C6" w:rsidRDefault="00000000" w:rsidP="005F25C3">
      <w:pPr>
        <w:pStyle w:val="ListParagraph"/>
        <w:ind w:left="284" w:firstLine="425"/>
      </w:pPr>
      <w:hyperlink r:id="rId9" w:history="1">
        <w:r w:rsidR="00A502C6" w:rsidRPr="00C52BC1">
          <w:rPr>
            <w:rStyle w:val="Hyperlink"/>
          </w:rPr>
          <w:t>https://www.youtube.com/watch?v=SWN3ijnLYvs</w:t>
        </w:r>
      </w:hyperlink>
    </w:p>
    <w:p w14:paraId="6E7E3158" w14:textId="77777777" w:rsidR="00A502C6" w:rsidRDefault="00A502C6" w:rsidP="00E663C5">
      <w:pPr>
        <w:pStyle w:val="ListParagraph"/>
        <w:ind w:left="284"/>
      </w:pPr>
    </w:p>
    <w:sectPr w:rsidR="00A502C6"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5F25C3"/>
    <w:rsid w:val="00671173"/>
    <w:rsid w:val="00963168"/>
    <w:rsid w:val="00A502C6"/>
    <w:rsid w:val="00CA3621"/>
    <w:rsid w:val="00E663C5"/>
    <w:rsid w:val="00E77CDE"/>
    <w:rsid w:val="00F15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8L1NeZN9r8" TargetMode="External"/><Relationship Id="rId3" Type="http://schemas.openxmlformats.org/officeDocument/2006/relationships/settings" Target="settings.xml"/><Relationship Id="rId7" Type="http://schemas.openxmlformats.org/officeDocument/2006/relationships/hyperlink" Target="https://www.youtube.com/watch?v=1IZ3x5djg1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SWN3ijnLYv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369</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5</cp:revision>
  <cp:lastPrinted>2023-01-07T19:21:00Z</cp:lastPrinted>
  <dcterms:created xsi:type="dcterms:W3CDTF">2022-12-23T20:38:00Z</dcterms:created>
  <dcterms:modified xsi:type="dcterms:W3CDTF">2023-02-27T20:49:00Z</dcterms:modified>
</cp:coreProperties>
</file>